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E267D" w:rsidRPr="00E540D2" w:rsidRDefault="007E267D" w:rsidP="007E267D">
      <w:pPr>
        <w:pStyle w:val="normal0"/>
        <w:spacing w:before="100" w:after="280" w:line="240" w:lineRule="auto"/>
        <w:rPr>
          <w:rFonts w:ascii="Times New Roman" w:hAnsi="Times New Roman" w:cs="Times New Roman"/>
        </w:rPr>
      </w:pPr>
      <w:proofErr w:type="gramStart"/>
      <w:r w:rsidRPr="00E540D2">
        <w:rPr>
          <w:rFonts w:ascii="Times New Roman" w:hAnsi="Times New Roman" w:cs="Times New Roman"/>
        </w:rPr>
        <w:t xml:space="preserve">Melissa </w:t>
      </w:r>
      <w:proofErr w:type="spellStart"/>
      <w:r w:rsidRPr="00E540D2">
        <w:rPr>
          <w:rFonts w:ascii="Times New Roman" w:hAnsi="Times New Roman" w:cs="Times New Roman"/>
        </w:rPr>
        <w:t>Treers</w:t>
      </w:r>
      <w:proofErr w:type="spellEnd"/>
      <w:r w:rsidRPr="00E540D2">
        <w:rPr>
          <w:rFonts w:ascii="Times New Roman" w:hAnsi="Times New Roman" w:cs="Times New Roman"/>
        </w:rPr>
        <w:t>, P.E.</w:t>
      </w:r>
      <w:proofErr w:type="gramEnd"/>
      <w:r w:rsidRPr="00E540D2">
        <w:rPr>
          <w:rFonts w:ascii="Times New Roman" w:hAnsi="Times New Roman" w:cs="Times New Roman"/>
        </w:rPr>
        <w:br/>
        <w:t>New York State Department of Environmental Conservation</w:t>
      </w:r>
      <w:r w:rsidRPr="00E540D2">
        <w:rPr>
          <w:rFonts w:ascii="Times New Roman" w:hAnsi="Times New Roman" w:cs="Times New Roman"/>
        </w:rPr>
        <w:br/>
        <w:t>Division of Materials Management</w:t>
      </w:r>
      <w:r w:rsidRPr="00E540D2">
        <w:rPr>
          <w:rFonts w:ascii="Times New Roman" w:hAnsi="Times New Roman" w:cs="Times New Roman"/>
        </w:rPr>
        <w:br/>
        <w:t>625 Broadway</w:t>
      </w:r>
      <w:r w:rsidRPr="00E540D2">
        <w:rPr>
          <w:rFonts w:ascii="Times New Roman" w:hAnsi="Times New Roman" w:cs="Times New Roman"/>
        </w:rPr>
        <w:br/>
        <w:t>Albany, NY 12233-7260</w:t>
      </w:r>
      <w:r w:rsidRPr="00E540D2">
        <w:rPr>
          <w:rFonts w:ascii="Times New Roman" w:hAnsi="Times New Roman" w:cs="Times New Roman"/>
        </w:rPr>
        <w:br/>
        <w:t>SolidWasteRegulations@dec.ny.gov</w:t>
      </w:r>
    </w:p>
    <w:p w:rsidR="00450EDF" w:rsidRPr="00654807" w:rsidRDefault="00540657">
      <w:pPr>
        <w:pStyle w:val="normal0"/>
        <w:spacing w:after="0" w:line="240" w:lineRule="auto"/>
        <w:ind w:left="720" w:hanging="720"/>
        <w:rPr>
          <w:rFonts w:ascii="Times New Roman" w:hAnsi="Times New Roman" w:cs="Times New Roman"/>
          <w:b/>
        </w:rPr>
      </w:pPr>
      <w:r w:rsidRPr="00E540D2">
        <w:rPr>
          <w:rFonts w:ascii="Times New Roman" w:hAnsi="Times New Roman" w:cs="Times New Roman"/>
          <w:b/>
        </w:rPr>
        <w:t>RE:</w:t>
      </w:r>
      <w:r w:rsidRPr="00E540D2">
        <w:rPr>
          <w:rFonts w:ascii="Times New Roman" w:hAnsi="Times New Roman" w:cs="Times New Roman"/>
          <w:b/>
        </w:rPr>
        <w:tab/>
      </w:r>
      <w:r w:rsidR="00CA597F" w:rsidRPr="00654807">
        <w:rPr>
          <w:rFonts w:ascii="Times New Roman" w:hAnsi="Times New Roman" w:cs="Times New Roman"/>
          <w:b/>
        </w:rPr>
        <w:t>New York’s</w:t>
      </w:r>
      <w:r w:rsidR="00122B22" w:rsidRPr="00654807">
        <w:rPr>
          <w:rFonts w:ascii="Times New Roman" w:hAnsi="Times New Roman" w:cs="Times New Roman"/>
          <w:b/>
        </w:rPr>
        <w:t xml:space="preserve"> </w:t>
      </w:r>
      <w:r w:rsidR="007861C4" w:rsidRPr="00654807">
        <w:rPr>
          <w:rFonts w:ascii="Times New Roman" w:hAnsi="Times New Roman" w:cs="Times New Roman"/>
          <w:b/>
        </w:rPr>
        <w:t xml:space="preserve">Revised </w:t>
      </w:r>
      <w:r w:rsidR="007E267D" w:rsidRPr="00654807">
        <w:rPr>
          <w:rFonts w:ascii="Times New Roman" w:hAnsi="Times New Roman" w:cs="Times New Roman"/>
          <w:b/>
        </w:rPr>
        <w:t xml:space="preserve">Solid Waste </w:t>
      </w:r>
      <w:r w:rsidR="00122B22" w:rsidRPr="00654807">
        <w:rPr>
          <w:rFonts w:ascii="Times New Roman" w:hAnsi="Times New Roman" w:cs="Times New Roman"/>
          <w:b/>
        </w:rPr>
        <w:t>Regulations</w:t>
      </w:r>
      <w:r w:rsidR="007E267D" w:rsidRPr="00654807">
        <w:rPr>
          <w:rFonts w:ascii="Times New Roman" w:hAnsi="Times New Roman" w:cs="Times New Roman"/>
          <w:b/>
        </w:rPr>
        <w:t xml:space="preserve"> </w:t>
      </w:r>
      <w:r w:rsidR="00A74FC8" w:rsidRPr="00654807">
        <w:rPr>
          <w:rFonts w:ascii="Times New Roman" w:hAnsi="Times New Roman" w:cs="Times New Roman"/>
          <w:b/>
        </w:rPr>
        <w:t>Must</w:t>
      </w:r>
      <w:r w:rsidR="007533C2" w:rsidRPr="00654807">
        <w:rPr>
          <w:rFonts w:ascii="Times New Roman" w:hAnsi="Times New Roman" w:cs="Times New Roman"/>
          <w:b/>
        </w:rPr>
        <w:t xml:space="preserve"> </w:t>
      </w:r>
      <w:r w:rsidR="0014149E">
        <w:rPr>
          <w:rFonts w:ascii="Times New Roman" w:hAnsi="Times New Roman" w:cs="Times New Roman"/>
          <w:b/>
        </w:rPr>
        <w:t>Restore</w:t>
      </w:r>
      <w:r w:rsidR="00654807" w:rsidRPr="00654807">
        <w:rPr>
          <w:rFonts w:ascii="Times New Roman" w:hAnsi="Times New Roman" w:cs="Times New Roman"/>
          <w:b/>
        </w:rPr>
        <w:t xml:space="preserve"> Incentives for Municipalities </w:t>
      </w:r>
      <w:r w:rsidR="00654807">
        <w:rPr>
          <w:rFonts w:ascii="Times New Roman" w:hAnsi="Times New Roman" w:cs="Times New Roman"/>
          <w:b/>
        </w:rPr>
        <w:br/>
      </w:r>
      <w:r w:rsidR="00654807" w:rsidRPr="00654807">
        <w:rPr>
          <w:rFonts w:ascii="Times New Roman" w:hAnsi="Times New Roman" w:cs="Times New Roman"/>
          <w:b/>
        </w:rPr>
        <w:t>to Reduce Waste</w:t>
      </w:r>
      <w:r w:rsidR="007C0557">
        <w:rPr>
          <w:rFonts w:ascii="Times New Roman" w:hAnsi="Times New Roman" w:cs="Times New Roman"/>
          <w:b/>
        </w:rPr>
        <w:t xml:space="preserve"> by Recycling</w:t>
      </w:r>
    </w:p>
    <w:p w:rsidR="00450EDF" w:rsidRPr="00654807" w:rsidRDefault="00450EDF">
      <w:pPr>
        <w:pStyle w:val="normal0"/>
        <w:spacing w:after="0" w:line="240" w:lineRule="auto"/>
        <w:rPr>
          <w:rFonts w:ascii="Times New Roman" w:hAnsi="Times New Roman" w:cs="Times New Roman"/>
          <w:b/>
        </w:rPr>
      </w:pPr>
    </w:p>
    <w:p w:rsidR="00450EDF" w:rsidRPr="00E540D2" w:rsidRDefault="00540657">
      <w:pPr>
        <w:pStyle w:val="normal0"/>
        <w:spacing w:after="0" w:line="240" w:lineRule="auto"/>
        <w:rPr>
          <w:rFonts w:ascii="Times New Roman" w:hAnsi="Times New Roman" w:cs="Times New Roman"/>
        </w:rPr>
      </w:pPr>
      <w:r w:rsidRPr="00E540D2">
        <w:rPr>
          <w:rFonts w:ascii="Times New Roman" w:hAnsi="Times New Roman" w:cs="Times New Roman"/>
        </w:rPr>
        <w:t xml:space="preserve">Dear </w:t>
      </w:r>
      <w:r w:rsidR="007E267D" w:rsidRPr="00E540D2">
        <w:rPr>
          <w:rFonts w:ascii="Times New Roman" w:hAnsi="Times New Roman" w:cs="Times New Roman"/>
        </w:rPr>
        <w:t xml:space="preserve">Ms. </w:t>
      </w:r>
      <w:proofErr w:type="spellStart"/>
      <w:r w:rsidR="007E267D" w:rsidRPr="00E540D2">
        <w:rPr>
          <w:rFonts w:ascii="Times New Roman" w:hAnsi="Times New Roman" w:cs="Times New Roman"/>
        </w:rPr>
        <w:t>Treers</w:t>
      </w:r>
      <w:proofErr w:type="spellEnd"/>
      <w:r w:rsidRPr="00E540D2">
        <w:rPr>
          <w:rFonts w:ascii="Times New Roman" w:hAnsi="Times New Roman" w:cs="Times New Roman"/>
        </w:rPr>
        <w:t>,</w:t>
      </w:r>
    </w:p>
    <w:p w:rsidR="00450EDF" w:rsidRPr="00E540D2" w:rsidRDefault="00450EDF">
      <w:pPr>
        <w:pStyle w:val="normal0"/>
        <w:spacing w:after="0" w:line="240" w:lineRule="auto"/>
        <w:rPr>
          <w:rFonts w:ascii="Times New Roman" w:hAnsi="Times New Roman" w:cs="Times New Roman"/>
        </w:rPr>
      </w:pPr>
    </w:p>
    <w:p w:rsidR="00450EDF" w:rsidRPr="00E540D2" w:rsidRDefault="009650DB">
      <w:pPr>
        <w:pStyle w:val="normal0"/>
        <w:spacing w:after="0" w:line="240" w:lineRule="auto"/>
        <w:rPr>
          <w:rFonts w:ascii="Times New Roman" w:hAnsi="Times New Roman" w:cs="Times New Roman"/>
        </w:rPr>
      </w:pPr>
      <w:r w:rsidRPr="00E540D2">
        <w:rPr>
          <w:rFonts w:ascii="Times New Roman" w:hAnsi="Times New Roman" w:cs="Times New Roman"/>
        </w:rPr>
        <w:t>I respectfully submit</w:t>
      </w:r>
      <w:r w:rsidR="00D95773">
        <w:rPr>
          <w:rFonts w:ascii="Times New Roman" w:hAnsi="Times New Roman" w:cs="Times New Roman"/>
        </w:rPr>
        <w:t xml:space="preserve"> the following comment</w:t>
      </w:r>
      <w:r w:rsidR="00540657" w:rsidRPr="00E540D2">
        <w:rPr>
          <w:rFonts w:ascii="Times New Roman" w:hAnsi="Times New Roman" w:cs="Times New Roman"/>
        </w:rPr>
        <w:t xml:space="preserve"> </w:t>
      </w:r>
      <w:r w:rsidR="007E267D" w:rsidRPr="00E540D2">
        <w:rPr>
          <w:rFonts w:ascii="Times New Roman" w:hAnsi="Times New Roman" w:cs="Times New Roman"/>
        </w:rPr>
        <w:t>on DEC’s proposed revisions to the solid waste regulations</w:t>
      </w:r>
      <w:r w:rsidRPr="00E540D2">
        <w:rPr>
          <w:rFonts w:ascii="Times New Roman" w:hAnsi="Times New Roman" w:cs="Times New Roman"/>
        </w:rPr>
        <w:t xml:space="preserve"> and the draft generic environmental impact statement (Draft GEIS)</w:t>
      </w:r>
      <w:r w:rsidR="00805AA3">
        <w:rPr>
          <w:rFonts w:ascii="Times New Roman" w:hAnsi="Times New Roman" w:cs="Times New Roman"/>
        </w:rPr>
        <w:t xml:space="preserve"> accompanying those proposed changes</w:t>
      </w:r>
      <w:r w:rsidRPr="00E540D2">
        <w:rPr>
          <w:rFonts w:ascii="Times New Roman" w:hAnsi="Times New Roman" w:cs="Times New Roman"/>
        </w:rPr>
        <w:t>.</w:t>
      </w:r>
    </w:p>
    <w:p w:rsidR="00262909" w:rsidRPr="00E540D2" w:rsidRDefault="00262909">
      <w:pPr>
        <w:pStyle w:val="normal0"/>
        <w:spacing w:after="0" w:line="240" w:lineRule="auto"/>
        <w:rPr>
          <w:rFonts w:ascii="Times New Roman" w:hAnsi="Times New Roman" w:cs="Times New Roman"/>
        </w:rPr>
      </w:pPr>
    </w:p>
    <w:p w:rsidR="00943E9C" w:rsidRDefault="00943E9C" w:rsidP="00943E9C">
      <w:pPr>
        <w:pStyle w:val="normal0"/>
        <w:spacing w:after="0" w:line="240" w:lineRule="auto"/>
        <w:rPr>
          <w:rFonts w:ascii="Times New Roman" w:hAnsi="Times New Roman" w:cs="Times New Roman"/>
        </w:rPr>
      </w:pPr>
      <w:r>
        <w:rPr>
          <w:rFonts w:ascii="Times New Roman" w:hAnsi="Times New Roman" w:cs="Times New Roman"/>
        </w:rPr>
        <w:t xml:space="preserve">I urge DEC to maintain the </w:t>
      </w:r>
      <w:r w:rsidRPr="008162C2">
        <w:rPr>
          <w:rFonts w:ascii="Times New Roman" w:hAnsi="Times New Roman" w:cs="Times New Roman"/>
        </w:rPr>
        <w:t xml:space="preserve">existing </w:t>
      </w:r>
      <w:r>
        <w:rPr>
          <w:rFonts w:ascii="Times New Roman" w:hAnsi="Times New Roman" w:cs="Times New Roman"/>
        </w:rPr>
        <w:t xml:space="preserve">regulatory requirements related to recycling and continue to provide incentives for municipalities to reduce and recycle waste in the revised solid waste regulations.  The </w:t>
      </w:r>
      <w:r w:rsidRPr="008162C2">
        <w:rPr>
          <w:rFonts w:ascii="Times New Roman" w:hAnsi="Times New Roman" w:cs="Times New Roman"/>
        </w:rPr>
        <w:t xml:space="preserve">existing </w:t>
      </w:r>
      <w:r>
        <w:rPr>
          <w:rFonts w:ascii="Times New Roman" w:hAnsi="Times New Roman" w:cs="Times New Roman"/>
        </w:rPr>
        <w:t xml:space="preserve">requirements are necessary to implement the </w:t>
      </w:r>
      <w:r w:rsidRPr="006E457D">
        <w:rPr>
          <w:rFonts w:ascii="Times New Roman" w:hAnsi="Times New Roman" w:cs="Times New Roman"/>
        </w:rPr>
        <w:t>planning requirements</w:t>
      </w:r>
      <w:r>
        <w:rPr>
          <w:rFonts w:ascii="Times New Roman" w:hAnsi="Times New Roman" w:cs="Times New Roman"/>
        </w:rPr>
        <w:t xml:space="preserve"> of the </w:t>
      </w:r>
      <w:r w:rsidRPr="008162C2">
        <w:rPr>
          <w:rFonts w:ascii="Times New Roman" w:hAnsi="Times New Roman" w:cs="Times New Roman"/>
        </w:rPr>
        <w:t>Solid Waste Management Act of 1988</w:t>
      </w:r>
      <w:r>
        <w:rPr>
          <w:rFonts w:ascii="Times New Roman" w:hAnsi="Times New Roman" w:cs="Times New Roman"/>
        </w:rPr>
        <w:t xml:space="preserve"> (the Act)</w:t>
      </w:r>
      <w:r w:rsidRPr="006E457D">
        <w:rPr>
          <w:rFonts w:ascii="Times New Roman" w:hAnsi="Times New Roman" w:cs="Times New Roman"/>
        </w:rPr>
        <w:t xml:space="preserve"> and </w:t>
      </w:r>
      <w:r>
        <w:rPr>
          <w:rFonts w:ascii="Times New Roman" w:hAnsi="Times New Roman" w:cs="Times New Roman"/>
        </w:rPr>
        <w:t>bring</w:t>
      </w:r>
      <w:r w:rsidRPr="006E457D">
        <w:rPr>
          <w:rFonts w:ascii="Times New Roman" w:hAnsi="Times New Roman" w:cs="Times New Roman"/>
        </w:rPr>
        <w:t xml:space="preserve"> privatized landfills into the program.</w:t>
      </w:r>
      <w:r>
        <w:rPr>
          <w:rFonts w:ascii="Times New Roman" w:hAnsi="Times New Roman" w:cs="Times New Roman"/>
        </w:rPr>
        <w:t xml:space="preserve">  The </w:t>
      </w:r>
      <w:r w:rsidRPr="008162C2">
        <w:rPr>
          <w:rFonts w:ascii="Times New Roman" w:hAnsi="Times New Roman" w:cs="Times New Roman"/>
        </w:rPr>
        <w:t xml:space="preserve">existing </w:t>
      </w:r>
      <w:r>
        <w:rPr>
          <w:rFonts w:ascii="Times New Roman" w:hAnsi="Times New Roman" w:cs="Times New Roman"/>
        </w:rPr>
        <w:t>regulations</w:t>
      </w:r>
      <w:r w:rsidRPr="008162C2">
        <w:rPr>
          <w:rFonts w:ascii="Times New Roman" w:hAnsi="Times New Roman" w:cs="Times New Roman"/>
        </w:rPr>
        <w:t xml:space="preserve"> require a determination that the size of a landfill be “appropriate” “based on projected quantities and composition of solid waste [generated] . . . within the planning unit.” 6 NYCRR sec. 360-15.9(g</w:t>
      </w:r>
      <w:proofErr w:type="gramStart"/>
      <w:r w:rsidRPr="008162C2">
        <w:rPr>
          <w:rFonts w:ascii="Times New Roman" w:hAnsi="Times New Roman" w:cs="Times New Roman"/>
        </w:rPr>
        <w:t>)(</w:t>
      </w:r>
      <w:proofErr w:type="gramEnd"/>
      <w:r w:rsidRPr="008162C2">
        <w:rPr>
          <w:rFonts w:ascii="Times New Roman" w:hAnsi="Times New Roman" w:cs="Times New Roman"/>
        </w:rPr>
        <w:t xml:space="preserve">1). </w:t>
      </w:r>
    </w:p>
    <w:p w:rsidR="00943E9C" w:rsidRDefault="00943E9C" w:rsidP="00943E9C">
      <w:pPr>
        <w:pStyle w:val="normal0"/>
        <w:spacing w:after="0" w:line="240" w:lineRule="auto"/>
        <w:rPr>
          <w:rFonts w:ascii="Times New Roman" w:hAnsi="Times New Roman" w:cs="Times New Roman"/>
        </w:rPr>
      </w:pPr>
    </w:p>
    <w:p w:rsidR="00943E9C" w:rsidRPr="008162C2" w:rsidRDefault="00943E9C" w:rsidP="00943E9C">
      <w:pPr>
        <w:pStyle w:val="normal0"/>
        <w:spacing w:after="0" w:line="240" w:lineRule="auto"/>
        <w:rPr>
          <w:rFonts w:ascii="Times New Roman" w:hAnsi="Times New Roman" w:cs="Times New Roman"/>
        </w:rPr>
      </w:pPr>
      <w:r w:rsidRPr="008162C2">
        <w:rPr>
          <w:rFonts w:ascii="Times New Roman" w:hAnsi="Times New Roman" w:cs="Times New Roman"/>
        </w:rPr>
        <w:t xml:space="preserve">The </w:t>
      </w:r>
      <w:r>
        <w:rPr>
          <w:rFonts w:ascii="Times New Roman" w:hAnsi="Times New Roman" w:cs="Times New Roman"/>
        </w:rPr>
        <w:t xml:space="preserve">Act mandates municipal </w:t>
      </w:r>
      <w:r w:rsidRPr="008162C2">
        <w:rPr>
          <w:rFonts w:ascii="Times New Roman" w:hAnsi="Times New Roman" w:cs="Times New Roman"/>
        </w:rPr>
        <w:t>source separation</w:t>
      </w:r>
      <w:r>
        <w:rPr>
          <w:rFonts w:ascii="Times New Roman" w:hAnsi="Times New Roman" w:cs="Times New Roman"/>
        </w:rPr>
        <w:t xml:space="preserve"> and segregation </w:t>
      </w:r>
      <w:r w:rsidRPr="00B535CA">
        <w:rPr>
          <w:rFonts w:ascii="Times New Roman" w:hAnsi="Times New Roman" w:cs="Times New Roman"/>
        </w:rPr>
        <w:t>of recyclable or</w:t>
      </w:r>
      <w:r>
        <w:rPr>
          <w:rFonts w:ascii="Times New Roman" w:hAnsi="Times New Roman" w:cs="Times New Roman"/>
        </w:rPr>
        <w:t xml:space="preserve"> </w:t>
      </w:r>
      <w:proofErr w:type="spellStart"/>
      <w:r w:rsidRPr="00B535CA">
        <w:rPr>
          <w:rFonts w:ascii="Times New Roman" w:hAnsi="Times New Roman" w:cs="Times New Roman"/>
        </w:rPr>
        <w:t>reuseable</w:t>
      </w:r>
      <w:proofErr w:type="spellEnd"/>
      <w:r w:rsidRPr="00B535CA">
        <w:rPr>
          <w:rFonts w:ascii="Times New Roman" w:hAnsi="Times New Roman" w:cs="Times New Roman"/>
        </w:rPr>
        <w:t xml:space="preserve"> materials from solid waste</w:t>
      </w:r>
      <w:r w:rsidRPr="008162C2">
        <w:rPr>
          <w:rFonts w:ascii="Times New Roman" w:hAnsi="Times New Roman" w:cs="Times New Roman"/>
        </w:rPr>
        <w:t xml:space="preserve"> </w:t>
      </w:r>
      <w:r>
        <w:rPr>
          <w:rFonts w:ascii="Times New Roman" w:hAnsi="Times New Roman" w:cs="Times New Roman"/>
        </w:rPr>
        <w:t>pursuant to</w:t>
      </w:r>
      <w:r w:rsidRPr="008162C2">
        <w:rPr>
          <w:rFonts w:ascii="Times New Roman" w:hAnsi="Times New Roman" w:cs="Times New Roman"/>
        </w:rPr>
        <w:t xml:space="preserve"> local laws </w:t>
      </w:r>
      <w:r>
        <w:rPr>
          <w:rFonts w:ascii="Times New Roman" w:hAnsi="Times New Roman" w:cs="Times New Roman"/>
        </w:rPr>
        <w:t>requiring the reuse or recycling of</w:t>
      </w:r>
      <w:r w:rsidRPr="008162C2">
        <w:rPr>
          <w:rFonts w:ascii="Times New Roman" w:hAnsi="Times New Roman" w:cs="Times New Roman"/>
        </w:rPr>
        <w:t xml:space="preserve"> everything for</w:t>
      </w:r>
      <w:r>
        <w:rPr>
          <w:rFonts w:ascii="Times New Roman" w:hAnsi="Times New Roman" w:cs="Times New Roman"/>
        </w:rPr>
        <w:t xml:space="preserve"> which “economic markets” exist.  This requirement implements the policy of the Act to make</w:t>
      </w:r>
      <w:r w:rsidRPr="008162C2">
        <w:rPr>
          <w:rFonts w:ascii="Times New Roman" w:hAnsi="Times New Roman" w:cs="Times New Roman"/>
        </w:rPr>
        <w:t xml:space="preserve"> </w:t>
      </w:r>
      <w:r>
        <w:rPr>
          <w:rFonts w:ascii="Times New Roman" w:hAnsi="Times New Roman" w:cs="Times New Roman"/>
        </w:rPr>
        <w:t xml:space="preserve">landfill </w:t>
      </w:r>
      <w:r w:rsidRPr="008162C2">
        <w:rPr>
          <w:rFonts w:ascii="Times New Roman" w:hAnsi="Times New Roman" w:cs="Times New Roman"/>
        </w:rPr>
        <w:t>disposal the least favored method</w:t>
      </w:r>
      <w:r>
        <w:rPr>
          <w:rFonts w:ascii="Times New Roman" w:hAnsi="Times New Roman" w:cs="Times New Roman"/>
        </w:rPr>
        <w:t xml:space="preserve"> of waste management</w:t>
      </w:r>
      <w:r w:rsidRPr="008162C2">
        <w:rPr>
          <w:rFonts w:ascii="Times New Roman" w:hAnsi="Times New Roman" w:cs="Times New Roman"/>
        </w:rPr>
        <w:t xml:space="preserve">. </w:t>
      </w:r>
      <w:proofErr w:type="gramStart"/>
      <w:r w:rsidRPr="008162C2">
        <w:rPr>
          <w:rFonts w:ascii="Times New Roman" w:hAnsi="Times New Roman" w:cs="Times New Roman"/>
        </w:rPr>
        <w:t xml:space="preserve">See ECL sec. 27-0106; Gen. </w:t>
      </w:r>
      <w:proofErr w:type="spellStart"/>
      <w:r w:rsidRPr="008162C2">
        <w:rPr>
          <w:rFonts w:ascii="Times New Roman" w:hAnsi="Times New Roman" w:cs="Times New Roman"/>
        </w:rPr>
        <w:t>Mun</w:t>
      </w:r>
      <w:proofErr w:type="spellEnd"/>
      <w:r w:rsidRPr="008162C2">
        <w:rPr>
          <w:rFonts w:ascii="Times New Roman" w:hAnsi="Times New Roman" w:cs="Times New Roman"/>
        </w:rPr>
        <w:t>.</w:t>
      </w:r>
      <w:proofErr w:type="gramEnd"/>
      <w:r w:rsidRPr="008162C2">
        <w:rPr>
          <w:rFonts w:ascii="Times New Roman" w:hAnsi="Times New Roman" w:cs="Times New Roman"/>
        </w:rPr>
        <w:t xml:space="preserve"> </w:t>
      </w:r>
      <w:proofErr w:type="gramStart"/>
      <w:r w:rsidRPr="008162C2">
        <w:rPr>
          <w:rFonts w:ascii="Times New Roman" w:hAnsi="Times New Roman" w:cs="Times New Roman"/>
        </w:rPr>
        <w:t>L.</w:t>
      </w:r>
      <w:r>
        <w:rPr>
          <w:rFonts w:ascii="Times New Roman" w:hAnsi="Times New Roman" w:cs="Times New Roman"/>
        </w:rPr>
        <w:t xml:space="preserve"> sec 120-aa</w:t>
      </w:r>
      <w:r w:rsidRPr="008162C2">
        <w:rPr>
          <w:rFonts w:ascii="Times New Roman" w:hAnsi="Times New Roman" w:cs="Times New Roman"/>
        </w:rPr>
        <w:t>.</w:t>
      </w:r>
      <w:proofErr w:type="gramEnd"/>
      <w:r w:rsidRPr="008162C2">
        <w:rPr>
          <w:rFonts w:ascii="Times New Roman" w:hAnsi="Times New Roman" w:cs="Times New Roman"/>
        </w:rPr>
        <w:t xml:space="preserve"> The Act thus targets the “end-of-pipe” problem of landfills―</w:t>
      </w:r>
      <w:r>
        <w:rPr>
          <w:rFonts w:ascii="Times New Roman" w:hAnsi="Times New Roman" w:cs="Times New Roman"/>
        </w:rPr>
        <w:t>which are not</w:t>
      </w:r>
      <w:r w:rsidRPr="008162C2">
        <w:rPr>
          <w:rFonts w:ascii="Times New Roman" w:hAnsi="Times New Roman" w:cs="Times New Roman"/>
        </w:rPr>
        <w:t xml:space="preserve"> environmentally sound solution</w:t>
      </w:r>
      <w:r>
        <w:rPr>
          <w:rFonts w:ascii="Times New Roman" w:hAnsi="Times New Roman" w:cs="Times New Roman"/>
        </w:rPr>
        <w:t>s</w:t>
      </w:r>
      <w:r w:rsidRPr="008162C2">
        <w:rPr>
          <w:rFonts w:ascii="Times New Roman" w:hAnsi="Times New Roman" w:cs="Times New Roman"/>
        </w:rPr>
        <w:t xml:space="preserve"> to waste management―and </w:t>
      </w:r>
      <w:r>
        <w:rPr>
          <w:rFonts w:ascii="Times New Roman" w:hAnsi="Times New Roman" w:cs="Times New Roman"/>
        </w:rPr>
        <w:t xml:space="preserve">uses </w:t>
      </w:r>
      <w:r w:rsidRPr="008162C2">
        <w:rPr>
          <w:rFonts w:ascii="Times New Roman" w:hAnsi="Times New Roman" w:cs="Times New Roman"/>
        </w:rPr>
        <w:t xml:space="preserve">market incentives </w:t>
      </w:r>
      <w:r>
        <w:rPr>
          <w:rFonts w:ascii="Times New Roman" w:hAnsi="Times New Roman" w:cs="Times New Roman"/>
        </w:rPr>
        <w:t>to reduce</w:t>
      </w:r>
      <w:r w:rsidRPr="008162C2">
        <w:rPr>
          <w:rFonts w:ascii="Times New Roman" w:hAnsi="Times New Roman" w:cs="Times New Roman"/>
        </w:rPr>
        <w:t xml:space="preserve"> waste generation </w:t>
      </w:r>
      <w:r>
        <w:rPr>
          <w:rFonts w:ascii="Times New Roman" w:hAnsi="Times New Roman" w:cs="Times New Roman"/>
        </w:rPr>
        <w:t>and</w:t>
      </w:r>
      <w:r w:rsidRPr="008162C2">
        <w:rPr>
          <w:rFonts w:ascii="Times New Roman" w:hAnsi="Times New Roman" w:cs="Times New Roman"/>
        </w:rPr>
        <w:t xml:space="preserve"> reduce reliance on landfills.</w:t>
      </w:r>
    </w:p>
    <w:p w:rsidR="00943E9C" w:rsidRDefault="00943E9C" w:rsidP="00943E9C">
      <w:pPr>
        <w:pStyle w:val="normal0"/>
        <w:spacing w:after="0" w:line="240" w:lineRule="auto"/>
        <w:rPr>
          <w:rFonts w:ascii="Times New Roman" w:hAnsi="Times New Roman" w:cs="Times New Roman"/>
        </w:rPr>
      </w:pPr>
    </w:p>
    <w:p w:rsidR="00943E9C" w:rsidRDefault="00943E9C" w:rsidP="00943E9C">
      <w:pPr>
        <w:pStyle w:val="normal0"/>
        <w:spacing w:after="0" w:line="240" w:lineRule="auto"/>
        <w:rPr>
          <w:rFonts w:ascii="Times New Roman" w:hAnsi="Times New Roman" w:cs="Times New Roman"/>
        </w:rPr>
      </w:pPr>
      <w:r w:rsidRPr="008162C2">
        <w:rPr>
          <w:rFonts w:ascii="Times New Roman" w:hAnsi="Times New Roman" w:cs="Times New Roman"/>
        </w:rPr>
        <w:t>The existing regulations</w:t>
      </w:r>
      <w:r>
        <w:rPr>
          <w:rFonts w:ascii="Times New Roman" w:hAnsi="Times New Roman" w:cs="Times New Roman"/>
        </w:rPr>
        <w:t xml:space="preserve"> </w:t>
      </w:r>
      <w:r w:rsidRPr="008162C2">
        <w:rPr>
          <w:rFonts w:ascii="Times New Roman" w:hAnsi="Times New Roman" w:cs="Times New Roman"/>
        </w:rPr>
        <w:t xml:space="preserve">require municipal waste planning units to measure their success achieving the goals and policy of the 1988 Act by reporting their annual recycling rate. If its recycling rates are poor, the Department is supposed to require the planning unit to adopt aggressive measures that have a demonstrated ability to increase the rate. </w:t>
      </w:r>
    </w:p>
    <w:p w:rsidR="006E457D" w:rsidRDefault="006E457D" w:rsidP="006E457D">
      <w:pPr>
        <w:pStyle w:val="normal0"/>
        <w:spacing w:after="0" w:line="240" w:lineRule="auto"/>
        <w:rPr>
          <w:rFonts w:ascii="Times New Roman" w:hAnsi="Times New Roman" w:cs="Times New Roman"/>
        </w:rPr>
      </w:pPr>
    </w:p>
    <w:p w:rsidR="006E457D" w:rsidRDefault="006E457D" w:rsidP="006E457D">
      <w:pPr>
        <w:pStyle w:val="normal0"/>
        <w:spacing w:after="0" w:line="240" w:lineRule="auto"/>
        <w:rPr>
          <w:rFonts w:ascii="Times New Roman" w:hAnsi="Times New Roman" w:cs="Times New Roman"/>
        </w:rPr>
      </w:pPr>
      <w:r w:rsidRPr="006E457D">
        <w:rPr>
          <w:rFonts w:ascii="Times New Roman" w:hAnsi="Times New Roman" w:cs="Times New Roman"/>
        </w:rPr>
        <w:t>Recycling rates rose</w:t>
      </w:r>
      <w:r>
        <w:rPr>
          <w:rFonts w:ascii="Times New Roman" w:hAnsi="Times New Roman" w:cs="Times New Roman"/>
        </w:rPr>
        <w:t xml:space="preserve"> in New York</w:t>
      </w:r>
      <w:r w:rsidRPr="006E457D">
        <w:rPr>
          <w:rFonts w:ascii="Times New Roman" w:hAnsi="Times New Roman" w:cs="Times New Roman"/>
        </w:rPr>
        <w:t xml:space="preserve"> when </w:t>
      </w:r>
      <w:r>
        <w:rPr>
          <w:rFonts w:ascii="Times New Roman" w:hAnsi="Times New Roman" w:cs="Times New Roman"/>
        </w:rPr>
        <w:t>DEC</w:t>
      </w:r>
      <w:r w:rsidRPr="006E457D">
        <w:rPr>
          <w:rFonts w:ascii="Times New Roman" w:hAnsi="Times New Roman" w:cs="Times New Roman"/>
        </w:rPr>
        <w:t xml:space="preserve"> enforced the planning requirements in the Act and </w:t>
      </w:r>
      <w:r w:rsidR="00C45C21">
        <w:rPr>
          <w:rFonts w:ascii="Times New Roman" w:hAnsi="Times New Roman" w:cs="Times New Roman"/>
        </w:rPr>
        <w:t>required</w:t>
      </w:r>
      <w:r w:rsidRPr="006E457D">
        <w:rPr>
          <w:rFonts w:ascii="Times New Roman" w:hAnsi="Times New Roman" w:cs="Times New Roman"/>
        </w:rPr>
        <w:t xml:space="preserve"> that priva</w:t>
      </w:r>
      <w:r w:rsidR="00C45C21">
        <w:rPr>
          <w:rFonts w:ascii="Times New Roman" w:hAnsi="Times New Roman" w:cs="Times New Roman"/>
        </w:rPr>
        <w:t>tely operated landfills accept</w:t>
      </w:r>
      <w:r w:rsidRPr="006E457D">
        <w:rPr>
          <w:rFonts w:ascii="Times New Roman" w:hAnsi="Times New Roman" w:cs="Times New Roman"/>
        </w:rPr>
        <w:t xml:space="preserve"> waste only from areas within successful planning units.</w:t>
      </w:r>
      <w:r w:rsidR="004A2D1B">
        <w:rPr>
          <w:rFonts w:ascii="Times New Roman" w:hAnsi="Times New Roman" w:cs="Times New Roman"/>
        </w:rPr>
        <w:t xml:space="preserve"> </w:t>
      </w:r>
      <w:r w:rsidRPr="006E457D">
        <w:rPr>
          <w:rFonts w:ascii="Times New Roman" w:hAnsi="Times New Roman" w:cs="Times New Roman"/>
        </w:rPr>
        <w:t xml:space="preserve"> </w:t>
      </w:r>
      <w:proofErr w:type="spellStart"/>
      <w:r w:rsidRPr="006E457D">
        <w:rPr>
          <w:rFonts w:ascii="Times New Roman" w:hAnsi="Times New Roman" w:cs="Times New Roman"/>
        </w:rPr>
        <w:t>Recyling</w:t>
      </w:r>
      <w:proofErr w:type="spellEnd"/>
      <w:r w:rsidRPr="006E457D">
        <w:rPr>
          <w:rFonts w:ascii="Times New Roman" w:hAnsi="Times New Roman" w:cs="Times New Roman"/>
        </w:rPr>
        <w:t xml:space="preserve"> rates ceased to increase when </w:t>
      </w:r>
      <w:r w:rsidR="004A2D1B">
        <w:rPr>
          <w:rFonts w:ascii="Times New Roman" w:hAnsi="Times New Roman" w:cs="Times New Roman"/>
        </w:rPr>
        <w:t>DEC</w:t>
      </w:r>
      <w:r w:rsidRPr="006E457D">
        <w:rPr>
          <w:rFonts w:ascii="Times New Roman" w:hAnsi="Times New Roman" w:cs="Times New Roman"/>
        </w:rPr>
        <w:t xml:space="preserve"> stopped </w:t>
      </w:r>
      <w:r w:rsidR="00AE6FB3">
        <w:rPr>
          <w:rFonts w:ascii="Times New Roman" w:hAnsi="Times New Roman" w:cs="Times New Roman"/>
        </w:rPr>
        <w:t>enforcing these requirements</w:t>
      </w:r>
      <w:r w:rsidRPr="006E457D">
        <w:rPr>
          <w:rFonts w:ascii="Times New Roman" w:hAnsi="Times New Roman" w:cs="Times New Roman"/>
        </w:rPr>
        <w:t xml:space="preserve"> and </w:t>
      </w:r>
      <w:r w:rsidR="00AE6FB3">
        <w:rPr>
          <w:rFonts w:ascii="Times New Roman" w:hAnsi="Times New Roman" w:cs="Times New Roman"/>
        </w:rPr>
        <w:t>began allowing</w:t>
      </w:r>
      <w:r w:rsidRPr="006E457D">
        <w:rPr>
          <w:rFonts w:ascii="Times New Roman" w:hAnsi="Times New Roman" w:cs="Times New Roman"/>
        </w:rPr>
        <w:t xml:space="preserve"> planning units to privatize operations of county landfills. </w:t>
      </w:r>
      <w:r w:rsidR="004A2D1B">
        <w:rPr>
          <w:rFonts w:ascii="Times New Roman" w:hAnsi="Times New Roman" w:cs="Times New Roman"/>
        </w:rPr>
        <w:t xml:space="preserve"> </w:t>
      </w:r>
    </w:p>
    <w:p w:rsidR="006E457D" w:rsidRDefault="006E457D" w:rsidP="006E457D">
      <w:pPr>
        <w:pStyle w:val="normal0"/>
        <w:spacing w:after="0" w:line="240" w:lineRule="auto"/>
        <w:rPr>
          <w:rFonts w:ascii="Times New Roman" w:hAnsi="Times New Roman" w:cs="Times New Roman"/>
        </w:rPr>
      </w:pPr>
    </w:p>
    <w:p w:rsidR="00F54442" w:rsidRDefault="006E457D" w:rsidP="008162C2">
      <w:pPr>
        <w:pStyle w:val="normal0"/>
        <w:spacing w:after="0" w:line="240" w:lineRule="auto"/>
        <w:rPr>
          <w:rFonts w:ascii="Times New Roman" w:hAnsi="Times New Roman" w:cs="Times New Roman"/>
        </w:rPr>
      </w:pPr>
      <w:r w:rsidRPr="006E457D">
        <w:rPr>
          <w:rFonts w:ascii="Times New Roman" w:hAnsi="Times New Roman" w:cs="Times New Roman"/>
        </w:rPr>
        <w:t xml:space="preserve">The </w:t>
      </w:r>
      <w:r>
        <w:rPr>
          <w:rFonts w:ascii="Times New Roman" w:hAnsi="Times New Roman" w:cs="Times New Roman"/>
        </w:rPr>
        <w:t>proposed</w:t>
      </w:r>
      <w:r w:rsidRPr="006E457D">
        <w:rPr>
          <w:rFonts w:ascii="Times New Roman" w:hAnsi="Times New Roman" w:cs="Times New Roman"/>
        </w:rPr>
        <w:t xml:space="preserve"> regulations abandon </w:t>
      </w:r>
      <w:proofErr w:type="spellStart"/>
      <w:r w:rsidRPr="006E457D">
        <w:rPr>
          <w:rFonts w:ascii="Times New Roman" w:hAnsi="Times New Roman" w:cs="Times New Roman"/>
        </w:rPr>
        <w:t>recyling</w:t>
      </w:r>
      <w:proofErr w:type="spellEnd"/>
      <w:r w:rsidRPr="006E457D">
        <w:rPr>
          <w:rFonts w:ascii="Times New Roman" w:hAnsi="Times New Roman" w:cs="Times New Roman"/>
        </w:rPr>
        <w:t xml:space="preserve"> rates as </w:t>
      </w:r>
      <w:r w:rsidR="00DF62CF">
        <w:rPr>
          <w:rFonts w:ascii="Times New Roman" w:hAnsi="Times New Roman" w:cs="Times New Roman"/>
        </w:rPr>
        <w:t>a</w:t>
      </w:r>
      <w:r w:rsidRPr="006E457D">
        <w:rPr>
          <w:rFonts w:ascii="Times New Roman" w:hAnsi="Times New Roman" w:cs="Times New Roman"/>
        </w:rPr>
        <w:t xml:space="preserve"> measure of success in reducing waste for land</w:t>
      </w:r>
      <w:r w:rsidR="004A2D1B">
        <w:rPr>
          <w:rFonts w:ascii="Times New Roman" w:hAnsi="Times New Roman" w:cs="Times New Roman"/>
        </w:rPr>
        <w:t xml:space="preserve">fill </w:t>
      </w:r>
      <w:r w:rsidRPr="006E457D">
        <w:rPr>
          <w:rFonts w:ascii="Times New Roman" w:hAnsi="Times New Roman" w:cs="Times New Roman"/>
        </w:rPr>
        <w:t>disposal</w:t>
      </w:r>
      <w:r w:rsidR="00C45C21">
        <w:rPr>
          <w:rFonts w:ascii="Times New Roman" w:hAnsi="Times New Roman" w:cs="Times New Roman"/>
        </w:rPr>
        <w:t xml:space="preserve"> in violation of the requirements of</w:t>
      </w:r>
      <w:r w:rsidRPr="006E457D">
        <w:rPr>
          <w:rFonts w:ascii="Times New Roman" w:hAnsi="Times New Roman" w:cs="Times New Roman"/>
        </w:rPr>
        <w:t xml:space="preserve"> the Act</w:t>
      </w:r>
      <w:r w:rsidR="00DF62CF">
        <w:rPr>
          <w:rFonts w:ascii="Times New Roman" w:hAnsi="Times New Roman" w:cs="Times New Roman"/>
        </w:rPr>
        <w:t xml:space="preserve">, and DEC has done this </w:t>
      </w:r>
      <w:r w:rsidR="00C451DF">
        <w:rPr>
          <w:rFonts w:ascii="Times New Roman" w:hAnsi="Times New Roman" w:cs="Times New Roman"/>
        </w:rPr>
        <w:t xml:space="preserve">without any analysis in the Draft GEIS </w:t>
      </w:r>
      <w:r w:rsidR="006F65F5">
        <w:rPr>
          <w:rFonts w:ascii="Times New Roman" w:hAnsi="Times New Roman" w:cs="Times New Roman"/>
        </w:rPr>
        <w:t>of the</w:t>
      </w:r>
      <w:r w:rsidR="00C451DF">
        <w:rPr>
          <w:rFonts w:ascii="Times New Roman" w:hAnsi="Times New Roman" w:cs="Times New Roman"/>
        </w:rPr>
        <w:t xml:space="preserve"> </w:t>
      </w:r>
      <w:r w:rsidR="006F65F5">
        <w:rPr>
          <w:rFonts w:ascii="Times New Roman" w:hAnsi="Times New Roman" w:cs="Times New Roman"/>
        </w:rPr>
        <w:t>environmental effects of eliminating these requirements</w:t>
      </w:r>
      <w:r w:rsidR="00DF62CF">
        <w:rPr>
          <w:rFonts w:ascii="Times New Roman" w:hAnsi="Times New Roman" w:cs="Times New Roman"/>
        </w:rPr>
        <w:t xml:space="preserve"> on landfill disposal rates</w:t>
      </w:r>
      <w:r w:rsidR="006F65F5">
        <w:rPr>
          <w:rFonts w:ascii="Times New Roman" w:hAnsi="Times New Roman" w:cs="Times New Roman"/>
        </w:rPr>
        <w:t xml:space="preserve">, </w:t>
      </w:r>
      <w:r w:rsidR="00DF62CF">
        <w:rPr>
          <w:rFonts w:ascii="Times New Roman" w:hAnsi="Times New Roman" w:cs="Times New Roman"/>
        </w:rPr>
        <w:t>or consideration of alternative measures.</w:t>
      </w:r>
      <w:r w:rsidR="00C451DF">
        <w:rPr>
          <w:rFonts w:ascii="Times New Roman" w:hAnsi="Times New Roman" w:cs="Times New Roman"/>
        </w:rPr>
        <w:t xml:space="preserve">  </w:t>
      </w:r>
      <w:r w:rsidR="003524A4">
        <w:rPr>
          <w:rFonts w:ascii="Times New Roman" w:hAnsi="Times New Roman" w:cs="Times New Roman"/>
        </w:rPr>
        <w:t xml:space="preserve">Incentives for waste reduction need to be </w:t>
      </w:r>
      <w:r w:rsidR="00B51AD1">
        <w:rPr>
          <w:rFonts w:ascii="Times New Roman" w:hAnsi="Times New Roman" w:cs="Times New Roman"/>
        </w:rPr>
        <w:t>increased</w:t>
      </w:r>
      <w:r w:rsidR="003524A4">
        <w:rPr>
          <w:rFonts w:ascii="Times New Roman" w:hAnsi="Times New Roman" w:cs="Times New Roman"/>
        </w:rPr>
        <w:t xml:space="preserve"> in the</w:t>
      </w:r>
      <w:r w:rsidR="00B51AD1">
        <w:rPr>
          <w:rFonts w:ascii="Times New Roman" w:hAnsi="Times New Roman" w:cs="Times New Roman"/>
        </w:rPr>
        <w:t xml:space="preserve"> revised regulations, not removed.</w:t>
      </w:r>
    </w:p>
    <w:p w:rsidR="00450EDF" w:rsidRPr="00E540D2" w:rsidRDefault="00450EDF">
      <w:pPr>
        <w:pStyle w:val="normal0"/>
        <w:spacing w:after="0" w:line="240" w:lineRule="auto"/>
        <w:rPr>
          <w:rFonts w:ascii="Times New Roman" w:hAnsi="Times New Roman" w:cs="Times New Roman"/>
        </w:rPr>
      </w:pPr>
    </w:p>
    <w:p w:rsidR="00450EDF" w:rsidRPr="00E540D2" w:rsidRDefault="00540657">
      <w:pPr>
        <w:pStyle w:val="normal0"/>
        <w:spacing w:after="0" w:line="240" w:lineRule="auto"/>
        <w:rPr>
          <w:rFonts w:ascii="Times New Roman" w:hAnsi="Times New Roman" w:cs="Times New Roman"/>
        </w:rPr>
      </w:pPr>
      <w:r w:rsidRPr="00E540D2">
        <w:rPr>
          <w:rFonts w:ascii="Times New Roman" w:hAnsi="Times New Roman" w:cs="Times New Roman"/>
        </w:rPr>
        <w:t xml:space="preserve">Sincerely, </w:t>
      </w:r>
    </w:p>
    <w:p w:rsidR="00450EDF" w:rsidRPr="00E540D2" w:rsidRDefault="00450EDF">
      <w:pPr>
        <w:pStyle w:val="normal0"/>
        <w:spacing w:after="0" w:line="240" w:lineRule="auto"/>
        <w:rPr>
          <w:rFonts w:ascii="Times New Roman" w:hAnsi="Times New Roman" w:cs="Times New Roman"/>
        </w:rPr>
      </w:pPr>
    </w:p>
    <w:p w:rsidR="00450EDF" w:rsidRPr="00E540D2" w:rsidRDefault="00450EDF">
      <w:pPr>
        <w:pStyle w:val="normal0"/>
        <w:spacing w:after="0" w:line="240" w:lineRule="auto"/>
        <w:rPr>
          <w:rFonts w:ascii="Times New Roman" w:hAnsi="Times New Roman" w:cs="Times New Roman"/>
        </w:rPr>
      </w:pPr>
    </w:p>
    <w:p w:rsidR="00450EDF" w:rsidRPr="00E540D2" w:rsidRDefault="00540657">
      <w:pPr>
        <w:pStyle w:val="normal0"/>
        <w:spacing w:after="0" w:line="240" w:lineRule="auto"/>
        <w:rPr>
          <w:rFonts w:ascii="Times New Roman" w:hAnsi="Times New Roman" w:cs="Times New Roman"/>
        </w:rPr>
      </w:pPr>
      <w:bookmarkStart w:id="0" w:name="_GoBack"/>
      <w:r w:rsidRPr="00E540D2">
        <w:rPr>
          <w:rFonts w:ascii="Times New Roman" w:hAnsi="Times New Roman" w:cs="Times New Roman"/>
        </w:rPr>
        <w:t>________________________________</w:t>
      </w:r>
      <w:r w:rsidR="00271499" w:rsidRPr="00E540D2">
        <w:rPr>
          <w:rFonts w:ascii="Times New Roman" w:hAnsi="Times New Roman" w:cs="Times New Roman"/>
        </w:rPr>
        <w:t xml:space="preserve">_____________   </w:t>
      </w:r>
      <w:r w:rsidRPr="00E540D2">
        <w:rPr>
          <w:rFonts w:ascii="Times New Roman" w:hAnsi="Times New Roman" w:cs="Times New Roman"/>
        </w:rPr>
        <w:t>______________________________________________</w:t>
      </w:r>
    </w:p>
    <w:p w:rsidR="00450EDF" w:rsidRPr="00E540D2" w:rsidRDefault="00271499">
      <w:pPr>
        <w:pStyle w:val="normal0"/>
        <w:spacing w:after="0" w:line="240" w:lineRule="auto"/>
        <w:rPr>
          <w:rFonts w:ascii="Times New Roman" w:hAnsi="Times New Roman" w:cs="Times New Roman"/>
        </w:rPr>
      </w:pPr>
      <w:r w:rsidRPr="00E540D2">
        <w:rPr>
          <w:rFonts w:ascii="Times New Roman" w:hAnsi="Times New Roman" w:cs="Times New Roman"/>
        </w:rPr>
        <w:t>Signature</w:t>
      </w:r>
      <w:r w:rsidRPr="00E540D2">
        <w:rPr>
          <w:rFonts w:ascii="Times New Roman" w:hAnsi="Times New Roman" w:cs="Times New Roman"/>
        </w:rPr>
        <w:tab/>
      </w:r>
      <w:r w:rsidRPr="00E540D2">
        <w:rPr>
          <w:rFonts w:ascii="Times New Roman" w:hAnsi="Times New Roman" w:cs="Times New Roman"/>
        </w:rPr>
        <w:tab/>
      </w:r>
      <w:r w:rsidRPr="00E540D2">
        <w:rPr>
          <w:rFonts w:ascii="Times New Roman" w:hAnsi="Times New Roman" w:cs="Times New Roman"/>
        </w:rPr>
        <w:tab/>
      </w:r>
      <w:r w:rsidRPr="00E540D2">
        <w:rPr>
          <w:rFonts w:ascii="Times New Roman" w:hAnsi="Times New Roman" w:cs="Times New Roman"/>
        </w:rPr>
        <w:tab/>
      </w:r>
      <w:r w:rsidRPr="00E540D2">
        <w:rPr>
          <w:rFonts w:ascii="Times New Roman" w:hAnsi="Times New Roman" w:cs="Times New Roman"/>
        </w:rPr>
        <w:tab/>
      </w:r>
      <w:r w:rsidRPr="00E540D2">
        <w:rPr>
          <w:rFonts w:ascii="Times New Roman" w:hAnsi="Times New Roman" w:cs="Times New Roman"/>
        </w:rPr>
        <w:tab/>
        <w:t xml:space="preserve">  </w:t>
      </w:r>
      <w:r w:rsidR="00540657" w:rsidRPr="00E540D2">
        <w:rPr>
          <w:rFonts w:ascii="Times New Roman" w:hAnsi="Times New Roman" w:cs="Times New Roman"/>
        </w:rPr>
        <w:t>Printed Name</w:t>
      </w:r>
    </w:p>
    <w:p w:rsidR="00450EDF" w:rsidRPr="00E540D2" w:rsidRDefault="00450EDF">
      <w:pPr>
        <w:pStyle w:val="normal0"/>
        <w:spacing w:after="0" w:line="240" w:lineRule="auto"/>
        <w:rPr>
          <w:rFonts w:ascii="Times New Roman" w:hAnsi="Times New Roman" w:cs="Times New Roman"/>
        </w:rPr>
      </w:pPr>
    </w:p>
    <w:p w:rsidR="00450EDF" w:rsidRPr="00E540D2" w:rsidRDefault="00540657">
      <w:pPr>
        <w:pStyle w:val="normal0"/>
        <w:spacing w:after="0" w:line="240" w:lineRule="auto"/>
        <w:rPr>
          <w:rFonts w:ascii="Times New Roman" w:hAnsi="Times New Roman" w:cs="Times New Roman"/>
        </w:rPr>
      </w:pPr>
      <w:r w:rsidRPr="00E540D2">
        <w:rPr>
          <w:rFonts w:ascii="Times New Roman" w:hAnsi="Times New Roman" w:cs="Times New Roman"/>
        </w:rPr>
        <w:t>_________________________________________________________________</w:t>
      </w:r>
      <w:r w:rsidR="00271499" w:rsidRPr="00E540D2">
        <w:rPr>
          <w:rFonts w:ascii="Times New Roman" w:hAnsi="Times New Roman" w:cs="Times New Roman"/>
        </w:rPr>
        <w:t>_____    ____________________</w:t>
      </w:r>
    </w:p>
    <w:p w:rsidR="00450EDF" w:rsidRPr="00E540D2" w:rsidRDefault="00540657">
      <w:pPr>
        <w:pStyle w:val="normal0"/>
        <w:spacing w:after="0" w:line="240" w:lineRule="auto"/>
        <w:rPr>
          <w:rFonts w:ascii="Times New Roman" w:hAnsi="Times New Roman" w:cs="Times New Roman"/>
        </w:rPr>
      </w:pPr>
      <w:r w:rsidRPr="00E540D2">
        <w:rPr>
          <w:rFonts w:ascii="Times New Roman" w:hAnsi="Times New Roman" w:cs="Times New Roman"/>
        </w:rPr>
        <w:t xml:space="preserve">Address </w:t>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t>Date</w:t>
      </w:r>
      <w:bookmarkEnd w:id="0"/>
    </w:p>
    <w:sectPr w:rsidR="00450EDF" w:rsidRPr="00E540D2" w:rsidSect="00887DDC">
      <w:pgSz w:w="12240" w:h="15840"/>
      <w:pgMar w:top="1152" w:right="1008" w:bottom="720" w:left="1008"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D7E" w:rsidRDefault="00791D7E" w:rsidP="00262909">
      <w:pPr>
        <w:spacing w:after="0" w:line="240" w:lineRule="auto"/>
      </w:pPr>
      <w:r>
        <w:separator/>
      </w:r>
    </w:p>
  </w:endnote>
  <w:endnote w:type="continuationSeparator" w:id="0">
    <w:p w:rsidR="00791D7E" w:rsidRDefault="00791D7E" w:rsidP="002629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D7E" w:rsidRDefault="00791D7E" w:rsidP="00262909">
      <w:pPr>
        <w:spacing w:after="0" w:line="240" w:lineRule="auto"/>
      </w:pPr>
      <w:r>
        <w:separator/>
      </w:r>
    </w:p>
  </w:footnote>
  <w:footnote w:type="continuationSeparator" w:id="0">
    <w:p w:rsidR="00791D7E" w:rsidRDefault="00791D7E" w:rsidP="0026290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proofState w:spelling="clean" w:grammar="clean"/>
  <w:defaultTabStop w:val="720"/>
  <w:characterSpacingControl w:val="doNotCompress"/>
  <w:footnotePr>
    <w:footnote w:id="-1"/>
    <w:footnote w:id="0"/>
  </w:footnotePr>
  <w:endnotePr>
    <w:endnote w:id="-1"/>
    <w:endnote w:id="0"/>
  </w:endnotePr>
  <w:compat/>
  <w:rsids>
    <w:rsidRoot w:val="00450EDF"/>
    <w:rsid w:val="00001960"/>
    <w:rsid w:val="000B44D7"/>
    <w:rsid w:val="00122B22"/>
    <w:rsid w:val="0014149E"/>
    <w:rsid w:val="00161C89"/>
    <w:rsid w:val="00180151"/>
    <w:rsid w:val="001861C1"/>
    <w:rsid w:val="001A6053"/>
    <w:rsid w:val="001D3E12"/>
    <w:rsid w:val="00262909"/>
    <w:rsid w:val="00262974"/>
    <w:rsid w:val="00271499"/>
    <w:rsid w:val="00340F15"/>
    <w:rsid w:val="003524A4"/>
    <w:rsid w:val="003A18E2"/>
    <w:rsid w:val="003C2DDE"/>
    <w:rsid w:val="003D5C8B"/>
    <w:rsid w:val="004037A3"/>
    <w:rsid w:val="00447E41"/>
    <w:rsid w:val="00450EDF"/>
    <w:rsid w:val="0048063A"/>
    <w:rsid w:val="00480B2C"/>
    <w:rsid w:val="004A2D1B"/>
    <w:rsid w:val="004C3975"/>
    <w:rsid w:val="00540657"/>
    <w:rsid w:val="00625FC5"/>
    <w:rsid w:val="00654807"/>
    <w:rsid w:val="00664C4C"/>
    <w:rsid w:val="006D65F2"/>
    <w:rsid w:val="006E1332"/>
    <w:rsid w:val="006E457D"/>
    <w:rsid w:val="006F65F5"/>
    <w:rsid w:val="007533C2"/>
    <w:rsid w:val="00771E1E"/>
    <w:rsid w:val="007861C4"/>
    <w:rsid w:val="00791D7E"/>
    <w:rsid w:val="007A0A84"/>
    <w:rsid w:val="007C0557"/>
    <w:rsid w:val="007E267D"/>
    <w:rsid w:val="00805AA3"/>
    <w:rsid w:val="008162C2"/>
    <w:rsid w:val="00823FF9"/>
    <w:rsid w:val="00831F8A"/>
    <w:rsid w:val="00887DDC"/>
    <w:rsid w:val="008F4C89"/>
    <w:rsid w:val="00906DC0"/>
    <w:rsid w:val="00943E9C"/>
    <w:rsid w:val="009650DB"/>
    <w:rsid w:val="00A22FB3"/>
    <w:rsid w:val="00A36D5C"/>
    <w:rsid w:val="00A446AF"/>
    <w:rsid w:val="00A74FC8"/>
    <w:rsid w:val="00AE65BC"/>
    <w:rsid w:val="00AE6FB3"/>
    <w:rsid w:val="00B26426"/>
    <w:rsid w:val="00B51AD1"/>
    <w:rsid w:val="00B535CA"/>
    <w:rsid w:val="00B55CC2"/>
    <w:rsid w:val="00C00F1A"/>
    <w:rsid w:val="00C451DF"/>
    <w:rsid w:val="00C45C21"/>
    <w:rsid w:val="00CA597F"/>
    <w:rsid w:val="00CE667D"/>
    <w:rsid w:val="00D56B81"/>
    <w:rsid w:val="00D9494E"/>
    <w:rsid w:val="00D95773"/>
    <w:rsid w:val="00DD1A61"/>
    <w:rsid w:val="00DF0070"/>
    <w:rsid w:val="00DF62CF"/>
    <w:rsid w:val="00E33464"/>
    <w:rsid w:val="00E540D2"/>
    <w:rsid w:val="00E97060"/>
    <w:rsid w:val="00EF62BB"/>
    <w:rsid w:val="00F4316D"/>
    <w:rsid w:val="00F54442"/>
    <w:rsid w:val="00FB6D77"/>
    <w:rsid w:val="00FE31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color w:val="000000"/>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1A"/>
  </w:style>
  <w:style w:type="paragraph" w:styleId="Heading1">
    <w:name w:val="heading 1"/>
    <w:basedOn w:val="normal0"/>
    <w:next w:val="normal0"/>
    <w:rsid w:val="00C00F1A"/>
    <w:pPr>
      <w:keepNext/>
      <w:keepLines/>
      <w:spacing w:before="480" w:after="120"/>
      <w:contextualSpacing/>
      <w:outlineLvl w:val="0"/>
    </w:pPr>
    <w:rPr>
      <w:b/>
      <w:sz w:val="48"/>
      <w:szCs w:val="48"/>
    </w:rPr>
  </w:style>
  <w:style w:type="paragraph" w:styleId="Heading2">
    <w:name w:val="heading 2"/>
    <w:basedOn w:val="normal0"/>
    <w:next w:val="normal0"/>
    <w:rsid w:val="00C00F1A"/>
    <w:pPr>
      <w:keepNext/>
      <w:keepLines/>
      <w:spacing w:before="360" w:after="80"/>
      <w:contextualSpacing/>
      <w:outlineLvl w:val="1"/>
    </w:pPr>
    <w:rPr>
      <w:b/>
      <w:sz w:val="36"/>
      <w:szCs w:val="36"/>
    </w:rPr>
  </w:style>
  <w:style w:type="paragraph" w:styleId="Heading3">
    <w:name w:val="heading 3"/>
    <w:basedOn w:val="normal0"/>
    <w:next w:val="normal0"/>
    <w:rsid w:val="00C00F1A"/>
    <w:pPr>
      <w:keepNext/>
      <w:keepLines/>
      <w:spacing w:before="280" w:after="80"/>
      <w:contextualSpacing/>
      <w:outlineLvl w:val="2"/>
    </w:pPr>
    <w:rPr>
      <w:b/>
      <w:sz w:val="28"/>
      <w:szCs w:val="28"/>
    </w:rPr>
  </w:style>
  <w:style w:type="paragraph" w:styleId="Heading4">
    <w:name w:val="heading 4"/>
    <w:basedOn w:val="normal0"/>
    <w:next w:val="normal0"/>
    <w:rsid w:val="00C00F1A"/>
    <w:pPr>
      <w:keepNext/>
      <w:keepLines/>
      <w:spacing w:before="240" w:after="40"/>
      <w:contextualSpacing/>
      <w:outlineLvl w:val="3"/>
    </w:pPr>
    <w:rPr>
      <w:b/>
      <w:sz w:val="24"/>
      <w:szCs w:val="24"/>
    </w:rPr>
  </w:style>
  <w:style w:type="paragraph" w:styleId="Heading5">
    <w:name w:val="heading 5"/>
    <w:basedOn w:val="normal0"/>
    <w:next w:val="normal0"/>
    <w:rsid w:val="00C00F1A"/>
    <w:pPr>
      <w:keepNext/>
      <w:keepLines/>
      <w:spacing w:before="220" w:after="40"/>
      <w:contextualSpacing/>
      <w:outlineLvl w:val="4"/>
    </w:pPr>
    <w:rPr>
      <w:b/>
    </w:rPr>
  </w:style>
  <w:style w:type="paragraph" w:styleId="Heading6">
    <w:name w:val="heading 6"/>
    <w:basedOn w:val="normal0"/>
    <w:next w:val="normal0"/>
    <w:rsid w:val="00C00F1A"/>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00F1A"/>
  </w:style>
  <w:style w:type="paragraph" w:styleId="Title">
    <w:name w:val="Title"/>
    <w:basedOn w:val="normal0"/>
    <w:next w:val="normal0"/>
    <w:rsid w:val="00C00F1A"/>
    <w:pPr>
      <w:keepNext/>
      <w:keepLines/>
      <w:spacing w:before="480" w:after="120"/>
      <w:contextualSpacing/>
    </w:pPr>
    <w:rPr>
      <w:b/>
      <w:sz w:val="72"/>
      <w:szCs w:val="72"/>
    </w:rPr>
  </w:style>
  <w:style w:type="paragraph" w:styleId="Subtitle">
    <w:name w:val="Subtitle"/>
    <w:basedOn w:val="normal0"/>
    <w:next w:val="normal0"/>
    <w:rsid w:val="00C00F1A"/>
    <w:pPr>
      <w:keepNext/>
      <w:keepLines/>
      <w:spacing w:before="360" w:after="80"/>
      <w:contextualSpacing/>
    </w:pPr>
    <w:rPr>
      <w:rFonts w:ascii="Georgia" w:eastAsia="Georgia" w:hAnsi="Georgia" w:cs="Georgia"/>
      <w:i/>
      <w:color w:val="666666"/>
      <w:sz w:val="48"/>
      <w:szCs w:val="48"/>
    </w:rPr>
  </w:style>
  <w:style w:type="paragraph" w:styleId="FootnoteText">
    <w:name w:val="footnote text"/>
    <w:basedOn w:val="Normal"/>
    <w:link w:val="FootnoteTextChar"/>
    <w:uiPriority w:val="99"/>
    <w:semiHidden/>
    <w:unhideWhenUsed/>
    <w:rsid w:val="002629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2909"/>
    <w:rPr>
      <w:sz w:val="20"/>
      <w:szCs w:val="20"/>
    </w:rPr>
  </w:style>
  <w:style w:type="character" w:styleId="FootnoteReference">
    <w:name w:val="footnote reference"/>
    <w:basedOn w:val="DefaultParagraphFont"/>
    <w:uiPriority w:val="99"/>
    <w:semiHidden/>
    <w:unhideWhenUsed/>
    <w:rsid w:val="00262909"/>
    <w:rPr>
      <w:vertAlign w:val="superscript"/>
    </w:rPr>
  </w:style>
  <w:style w:type="paragraph" w:customStyle="1" w:styleId="Text">
    <w:name w:val="Text"/>
    <w:basedOn w:val="Normal"/>
    <w:autoRedefine/>
    <w:qFormat/>
    <w:rsid w:val="003A18E2"/>
    <w:pPr>
      <w:spacing w:after="180" w:line="300" w:lineRule="exact"/>
      <w:ind w:firstLine="720"/>
    </w:pPr>
    <w:rPr>
      <w:rFonts w:ascii="Times New Roman" w:eastAsiaTheme="minorHAnsi" w:hAnsi="Times New Roman" w:cs="Times New Roman"/>
      <w:color w:val="auto"/>
      <w:sz w:val="24"/>
      <w:szCs w:val="24"/>
    </w:rPr>
  </w:style>
  <w:style w:type="paragraph" w:customStyle="1" w:styleId="PreformattedText">
    <w:name w:val="Preformatted Text"/>
    <w:basedOn w:val="Normal"/>
    <w:uiPriority w:val="99"/>
    <w:rsid w:val="00887DDC"/>
    <w:pPr>
      <w:widowControl w:val="0"/>
      <w:autoSpaceDE w:val="0"/>
      <w:autoSpaceDN w:val="0"/>
      <w:adjustRightInd w:val="0"/>
      <w:spacing w:after="0" w:line="240" w:lineRule="auto"/>
    </w:pPr>
    <w:rPr>
      <w:rFonts w:ascii="Courier New" w:eastAsia="Times New Roman" w:hAnsi="Courier New" w:cs="Courier New"/>
      <w:color w:val="auto"/>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contextualSpacing/>
      <w:outlineLvl w:val="0"/>
    </w:pPr>
    <w:rPr>
      <w:b/>
      <w:sz w:val="48"/>
      <w:szCs w:val="48"/>
    </w:rPr>
  </w:style>
  <w:style w:type="paragraph" w:styleId="Heading2">
    <w:name w:val="heading 2"/>
    <w:basedOn w:val="normal0"/>
    <w:next w:val="normal0"/>
    <w:pPr>
      <w:keepNext/>
      <w:keepLines/>
      <w:spacing w:before="360" w:after="80"/>
      <w:contextualSpacing/>
      <w:outlineLvl w:val="1"/>
    </w:pPr>
    <w:rPr>
      <w:b/>
      <w:sz w:val="36"/>
      <w:szCs w:val="36"/>
    </w:rPr>
  </w:style>
  <w:style w:type="paragraph" w:styleId="Heading3">
    <w:name w:val="heading 3"/>
    <w:basedOn w:val="normal0"/>
    <w:next w:val="normal0"/>
    <w:pPr>
      <w:keepNext/>
      <w:keepLines/>
      <w:spacing w:before="280" w:after="80"/>
      <w:contextualSpacing/>
      <w:outlineLvl w:val="2"/>
    </w:pPr>
    <w:rPr>
      <w:b/>
      <w:sz w:val="28"/>
      <w:szCs w:val="28"/>
    </w:rPr>
  </w:style>
  <w:style w:type="paragraph" w:styleId="Heading4">
    <w:name w:val="heading 4"/>
    <w:basedOn w:val="normal0"/>
    <w:next w:val="normal0"/>
    <w:pPr>
      <w:keepNext/>
      <w:keepLines/>
      <w:spacing w:before="240" w:after="40"/>
      <w:contextualSpacing/>
      <w:outlineLvl w:val="3"/>
    </w:pPr>
    <w:rPr>
      <w:b/>
      <w:sz w:val="24"/>
      <w:szCs w:val="24"/>
    </w:rPr>
  </w:style>
  <w:style w:type="paragraph" w:styleId="Heading5">
    <w:name w:val="heading 5"/>
    <w:basedOn w:val="normal0"/>
    <w:next w:val="normal0"/>
    <w:pPr>
      <w:keepNext/>
      <w:keepLines/>
      <w:spacing w:before="220" w:after="40"/>
      <w:contextualSpacing/>
      <w:outlineLvl w:val="4"/>
    </w:pPr>
    <w:rPr>
      <w:b/>
    </w:rPr>
  </w:style>
  <w:style w:type="paragraph" w:styleId="Heading6">
    <w:name w:val="heading 6"/>
    <w:basedOn w:val="normal0"/>
    <w:next w:val="normal0"/>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contextualSpacing/>
    </w:pPr>
    <w:rPr>
      <w:b/>
      <w:sz w:val="72"/>
      <w:szCs w:val="72"/>
    </w:rPr>
  </w:style>
  <w:style w:type="paragraph" w:styleId="Subtitle">
    <w:name w:val="Subtitle"/>
    <w:basedOn w:val="normal0"/>
    <w:next w:val="normal0"/>
    <w:pPr>
      <w:keepNext/>
      <w:keepLines/>
      <w:spacing w:before="360" w:after="80"/>
      <w:contextualSpacing/>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w:divs>
    <w:div w:id="872185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3C84FE-3B4D-4AFC-A116-62662193E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472</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Treichler</dc:creator>
  <cp:lastModifiedBy>Rachel Treichler</cp:lastModifiedBy>
  <cp:revision>22</cp:revision>
  <dcterms:created xsi:type="dcterms:W3CDTF">2016-09-07T10:26:00Z</dcterms:created>
  <dcterms:modified xsi:type="dcterms:W3CDTF">2016-09-09T12:43:00Z</dcterms:modified>
</cp:coreProperties>
</file>